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CDCAD5C" wp14:paraId="2C078E63" wp14:textId="5DAC1F22">
      <w:pPr>
        <w:spacing w:line="480" w:lineRule="auto"/>
        <w:rPr>
          <w:rFonts w:ascii="Times New Roman" w:hAnsi="Times New Roman" w:eastAsia="Times New Roman" w:cs="Times New Roman"/>
        </w:rPr>
      </w:pPr>
      <w:r w:rsidRPr="5CDCAD5C" w:rsidR="14ED2659">
        <w:rPr>
          <w:rFonts w:ascii="Times New Roman" w:hAnsi="Times New Roman" w:eastAsia="Times New Roman" w:cs="Times New Roman"/>
        </w:rPr>
        <w:t>Shayna Lusk</w:t>
      </w:r>
    </w:p>
    <w:p w:rsidR="1EBD0730" w:rsidP="5CDCAD5C" w:rsidRDefault="1EBD0730" w14:paraId="2132A377" w14:textId="79529EF3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</w:pPr>
      <w:r w:rsidRPr="5CDCAD5C" w:rsidR="1EBD0730">
        <w:rPr>
          <w:rFonts w:ascii="Times New Roman" w:hAnsi="Times New Roman" w:eastAsia="Times New Roman" w:cs="Times New Roman"/>
        </w:rPr>
        <w:t>Dr Mary Warner</w:t>
      </w:r>
    </w:p>
    <w:p w:rsidR="1EBD0730" w:rsidP="5CDCAD5C" w:rsidRDefault="1EBD0730" w14:paraId="7E06930F" w14:textId="5FBC27F9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5CDCAD5C" w:rsidR="1EBD0730">
        <w:rPr>
          <w:rFonts w:ascii="Times New Roman" w:hAnsi="Times New Roman" w:eastAsia="Times New Roman" w:cs="Times New Roman"/>
        </w:rPr>
        <w:t>English 112B</w:t>
      </w:r>
    </w:p>
    <w:p w:rsidR="14ED2659" w:rsidP="5CDCAD5C" w:rsidRDefault="14ED2659" w14:paraId="4B219754" w14:textId="2E1FA201">
      <w:pPr>
        <w:spacing w:line="480" w:lineRule="auto"/>
        <w:rPr>
          <w:rFonts w:ascii="Times New Roman" w:hAnsi="Times New Roman" w:eastAsia="Times New Roman" w:cs="Times New Roman"/>
        </w:rPr>
      </w:pPr>
      <w:r w:rsidRPr="5CDCAD5C" w:rsidR="14ED2659">
        <w:rPr>
          <w:rFonts w:ascii="Times New Roman" w:hAnsi="Times New Roman" w:eastAsia="Times New Roman" w:cs="Times New Roman"/>
        </w:rPr>
        <w:t>29 November 2024</w:t>
      </w:r>
    </w:p>
    <w:p w:rsidR="14ED2659" w:rsidP="5CDCAD5C" w:rsidRDefault="14ED2659" w14:paraId="5E0DADFA" w14:textId="2003C71B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CDCAD5C" w:rsidR="14ED2659">
        <w:rPr>
          <w:rFonts w:ascii="Times New Roman" w:hAnsi="Times New Roman" w:eastAsia="Times New Roman" w:cs="Times New Roman"/>
        </w:rPr>
        <w:t xml:space="preserve">           </w:t>
      </w:r>
      <w:r w:rsidRPr="5CDCAD5C" w:rsidR="2E8C50F6">
        <w:rPr>
          <w:rFonts w:ascii="Times New Roman" w:hAnsi="Times New Roman" w:eastAsia="Times New Roman" w:cs="Times New Roman"/>
        </w:rPr>
        <w:t xml:space="preserve">          </w:t>
      </w:r>
      <w:r w:rsidRPr="5CDCAD5C" w:rsidR="629524D4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5CDCAD5C" w:rsidR="629524D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Unmute</w:t>
      </w:r>
      <w:r w:rsidRPr="5CDCAD5C" w:rsidR="629524D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5CDCAD5C" w:rsidR="629524D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Finding Voice and Embracing Self-Acceptance Through Literature</w:t>
      </w:r>
    </w:p>
    <w:p w:rsidR="6F64DADA" w:rsidP="5CDCAD5C" w:rsidRDefault="6F64DADA" w14:paraId="5CD659EF" w14:textId="26B1A3E9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CDCAD5C" w:rsidR="6F64DA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  <w:r w:rsidRPr="5CDCAD5C" w:rsidR="6F64DAD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 </w:t>
      </w:r>
      <w:r w:rsidRPr="5CDCAD5C" w:rsidR="5F63CDB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I. Rationale</w:t>
      </w:r>
      <w:r w:rsidRPr="5CDCAD5C" w:rsidR="5F63CD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The journey of finding your own voice and coming to terms with excepting yourself is</w:t>
      </w:r>
      <w:r w:rsidRPr="5CDCAD5C" w:rsidR="266E64E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</w:t>
      </w:r>
      <w:r w:rsidRPr="5CDCAD5C" w:rsidR="5F63CD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unique and essential </w:t>
      </w:r>
      <w:r w:rsidRPr="5CDCAD5C" w:rsidR="66BA86E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 of</w:t>
      </w:r>
      <w:r w:rsidRPr="5CDCAD5C" w:rsidR="5F63CD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adolescent experience</w:t>
      </w:r>
      <w:r w:rsidRPr="5CDCAD5C" w:rsidR="13F727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5CDCAD5C" w:rsidR="5F63CD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but </w:t>
      </w:r>
      <w:r w:rsidRPr="5CDCAD5C" w:rsidR="3B4341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 </w:t>
      </w:r>
      <w:r w:rsidRPr="5CDCAD5C" w:rsidR="5F63CD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can also be an extreme challenge.</w:t>
      </w:r>
      <w:r w:rsidRPr="5CDCAD5C" w:rsidR="4F8367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Factors such as personal tra</w:t>
      </w:r>
      <w:r w:rsidRPr="5CDCAD5C" w:rsidR="7C6903C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uma, social pressures, and </w:t>
      </w:r>
      <w:r w:rsidRPr="5CDCAD5C" w:rsidR="16F01B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self-doubt</w:t>
      </w:r>
      <w:r w:rsidRPr="5CDCAD5C" w:rsidR="7C6903C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CDCAD5C" w:rsidR="2C1B2F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often</w:t>
      </w:r>
      <w:r w:rsidRPr="5CDCAD5C" w:rsidR="7C6903C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prevent </w:t>
      </w:r>
      <w:r w:rsidRPr="5CDCAD5C" w:rsidR="41BC86B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adolescents from speaking their truths</w:t>
      </w:r>
      <w:r w:rsidRPr="5CDCAD5C" w:rsidR="420898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5CDCAD5C" w:rsidR="41BC86B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living their lives authentically, this can even carry into adulthood. </w:t>
      </w:r>
      <w:r w:rsidRPr="5CDCAD5C" w:rsidR="2FB1750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With the help of literature, </w:t>
      </w:r>
      <w:r w:rsidRPr="5CDCAD5C" w:rsidR="54BD16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students can relate to characters who deal </w:t>
      </w:r>
      <w:r w:rsidRPr="5CDCAD5C" w:rsidR="54BD16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with</w:t>
      </w:r>
      <w:r w:rsidRPr="5CDCAD5C" w:rsidR="7D55FC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5CDCAD5C" w:rsidR="12AFAB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CDCAD5C" w:rsidR="54BD16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</w:t>
      </w:r>
      <w:r w:rsidRPr="5CDCAD5C" w:rsidR="54BD16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navigate through these same struggles</w:t>
      </w:r>
      <w:r w:rsidRPr="5CDCAD5C" w:rsidR="482BF78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5CDCAD5C" w:rsidR="54BD16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which can in </w:t>
      </w:r>
      <w:r w:rsidRPr="5CDCAD5C" w:rsidR="3852C9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part help them look at their own lives as they </w:t>
      </w:r>
      <w:r w:rsidRPr="5CDCAD5C" w:rsidR="26908C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develop</w:t>
      </w:r>
      <w:r w:rsidRPr="5CDCAD5C" w:rsidR="3852C9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their confidence and their voice all while </w:t>
      </w:r>
      <w:r w:rsidRPr="5CDCAD5C" w:rsidR="2E3EBB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developing</w:t>
      </w:r>
      <w:r w:rsidRPr="5CDCAD5C" w:rsidR="3852C9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empathy for others</w:t>
      </w:r>
      <w:r w:rsidRPr="5CDCAD5C" w:rsidR="6896D14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1E74963E" w:rsidP="5CDCAD5C" w:rsidRDefault="1E74963E" w14:paraId="1F6427FA" w14:textId="4CDCFD3B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</w:pPr>
      <w:r w:rsidRPr="5CDCAD5C" w:rsidR="1E7496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</w:t>
      </w:r>
      <w:r w:rsidRPr="5CDCAD5C" w:rsidR="3FD45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Central to this unit is</w:t>
      </w:r>
      <w:r w:rsidRPr="5CDCAD5C" w:rsidR="3490B0F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Laurie Halse Anderson’s </w:t>
      </w:r>
      <w:r w:rsidRPr="5CDCAD5C" w:rsidR="3490B0F9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“Speak”</w:t>
      </w:r>
      <w:r w:rsidRPr="5CDCAD5C" w:rsidR="03097A24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which is an extre</w:t>
      </w:r>
      <w:r w:rsidRPr="5CDCAD5C" w:rsidR="6EAC40AD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mely </w:t>
      </w:r>
      <w:r w:rsidRPr="5CDCAD5C" w:rsidR="6BA4668E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powerful novel focusing on a teenage </w:t>
      </w:r>
      <w:r w:rsidRPr="5CDCAD5C" w:rsidR="3CA0DBC2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girl’s</w:t>
      </w:r>
      <w:r w:rsidRPr="5CDCAD5C" w:rsidR="6BA4668E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experience </w:t>
      </w:r>
      <w:r w:rsidRPr="5CDCAD5C" w:rsidR="34AAB4F7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of</w:t>
      </w:r>
      <w:r w:rsidRPr="5CDCAD5C" w:rsidR="21BBD4FF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reclaiming her voice after trauma. </w:t>
      </w:r>
      <w:r w:rsidRPr="5CDCAD5C" w:rsidR="51764492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The novel's exploration of resilience and silence provides an anchor for discussing empowerment and self-expression.</w:t>
      </w:r>
      <w:r w:rsidRPr="5CDCAD5C" w:rsidR="1276E140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</w:t>
      </w:r>
      <w:r w:rsidRPr="5CDCAD5C" w:rsidR="043B6020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Novels such as Chris </w:t>
      </w:r>
      <w:r w:rsidRPr="5CDCAD5C" w:rsidR="5144A758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Crutcher's</w:t>
      </w:r>
      <w:r w:rsidRPr="5CDCAD5C" w:rsidR="043B6020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</w:t>
      </w:r>
      <w:r w:rsidRPr="5CDCAD5C" w:rsidR="6DE8102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“</w:t>
      </w:r>
      <w:r w:rsidRPr="5CDCAD5C" w:rsidR="043B6020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Whale Talk</w:t>
      </w:r>
      <w:r w:rsidRPr="5CDCAD5C" w:rsidR="31D3413E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”</w:t>
      </w:r>
      <w:r w:rsidRPr="5CDCAD5C" w:rsidR="043B6020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,</w:t>
      </w:r>
      <w:r w:rsidRPr="5CDCAD5C" w:rsidR="043B6020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and Robert Cormier’s </w:t>
      </w:r>
      <w:r w:rsidRPr="5CDCAD5C" w:rsidR="258616BD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“</w:t>
      </w:r>
      <w:r w:rsidRPr="5CDCAD5C" w:rsidR="043B6020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After </w:t>
      </w:r>
      <w:r w:rsidRPr="5CDCAD5C" w:rsidR="7C61040E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the</w:t>
      </w:r>
      <w:r w:rsidRPr="5CDCAD5C" w:rsidR="043B6020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 First Death</w:t>
      </w:r>
      <w:r w:rsidRPr="5CDCAD5C" w:rsidR="45FF2C8C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”</w:t>
      </w:r>
      <w:r w:rsidRPr="5CDCAD5C" w:rsidR="043B6020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 </w:t>
      </w:r>
      <w:r w:rsidRPr="5CDCAD5C" w:rsidR="043B6020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serve as </w:t>
      </w:r>
      <w:r w:rsidRPr="5CDCAD5C" w:rsidR="100A942A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additional</w:t>
      </w:r>
      <w:r w:rsidRPr="5CDCAD5C" w:rsidR="100A942A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</w:t>
      </w:r>
      <w:r w:rsidRPr="5CDCAD5C" w:rsidR="043B6020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contemporary</w:t>
      </w:r>
      <w:r w:rsidRPr="5CDCAD5C" w:rsidR="5607AD09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</w:t>
      </w:r>
      <w:r w:rsidRPr="5CDCAD5C" w:rsidR="49169241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perspectives</w:t>
      </w:r>
      <w:r w:rsidRPr="5CDCAD5C" w:rsidR="5607AD09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on things like speaking out against social injustice, courage, and identity.</w:t>
      </w:r>
      <w:r w:rsidRPr="5CDCAD5C" w:rsidR="6A81FA82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These novels also </w:t>
      </w:r>
      <w:r w:rsidRPr="5CDCAD5C" w:rsidR="643F1B76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highlight the power of finding a voice and accepting yourself. </w:t>
      </w:r>
    </w:p>
    <w:p w:rsidR="10AA82DC" w:rsidP="5CDCAD5C" w:rsidRDefault="10AA82DC" w14:paraId="46A1993D" w14:textId="0CCDBFB9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</w:pPr>
      <w:r w:rsidRPr="5CDCAD5C" w:rsidR="10AA82DC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 </w:t>
      </w:r>
      <w:r w:rsidRPr="5CDCAD5C" w:rsidR="1F813B83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Adolescents</w:t>
      </w:r>
      <w:r w:rsidRPr="5CDCAD5C" w:rsidR="10AA82DC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very often have </w:t>
      </w:r>
      <w:r w:rsidRPr="5CDCAD5C" w:rsidR="49EDF791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a challenging time</w:t>
      </w:r>
      <w:r w:rsidRPr="5CDCAD5C" w:rsidR="10AA82DC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shaping their identities and understanding the importance of their voice</w:t>
      </w:r>
      <w:r w:rsidRPr="5CDCAD5C" w:rsidR="3A2FB7A6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. By engaging with these novels, </w:t>
      </w:r>
      <w:r w:rsidRPr="5CDCAD5C" w:rsidR="335B6CD8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as </w:t>
      </w:r>
      <w:r w:rsidRPr="5CDCAD5C" w:rsidR="3438788F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well</w:t>
      </w:r>
      <w:r w:rsidRPr="5CDCAD5C" w:rsidR="335B6CD8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as taking part in </w:t>
      </w:r>
      <w:r w:rsidRPr="5CDCAD5C" w:rsidR="120F11AB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several</w:t>
      </w:r>
      <w:r w:rsidRPr="5CDCAD5C" w:rsidR="335B6CD8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group/classroom activities that will help them reflect with these themes, students will also di</w:t>
      </w:r>
      <w:r w:rsidRPr="5CDCAD5C" w:rsidR="3A97E97A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ve into how speaking out and finding an identity can shape their own futures as well as</w:t>
      </w:r>
      <w:r w:rsidRPr="5CDCAD5C" w:rsidR="0D97DC55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change</w:t>
      </w:r>
      <w:r w:rsidRPr="5CDCAD5C" w:rsidR="3A97E97A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the world around them. </w:t>
      </w:r>
    </w:p>
    <w:p w:rsidR="039F97BE" w:rsidP="5CDCAD5C" w:rsidRDefault="039F97BE" w14:paraId="6F3449A7" w14:textId="000732E6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5CDCAD5C" w:rsidR="039F97BE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II. </w:t>
      </w:r>
      <w:r w:rsidRPr="5CDCAD5C" w:rsidR="039F97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Into the text</w:t>
      </w:r>
      <w:r w:rsidRPr="5CDCAD5C" w:rsidR="2368807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: This</w:t>
      </w:r>
      <w:r w:rsidRPr="5CDCAD5C" w:rsidR="2BA386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unit will help to guid</w:t>
      </w:r>
      <w:r w:rsidRPr="5CDCAD5C" w:rsidR="2BA386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e students through a detailed exploration of the texts, </w:t>
      </w:r>
      <w:r w:rsidRPr="5CDCAD5C" w:rsidR="346DF9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this lesson </w:t>
      </w:r>
      <w:r w:rsidRPr="5CDCAD5C" w:rsidR="2682BD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will</w:t>
      </w:r>
      <w:r w:rsidRPr="5CDCAD5C" w:rsidR="346DF9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surround </w:t>
      </w:r>
      <w:r w:rsidRPr="5CDCAD5C" w:rsidR="2667B9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single"/>
          <w:lang w:val="en-US"/>
        </w:rPr>
        <w:t>“</w:t>
      </w:r>
      <w:r w:rsidRPr="5CDCAD5C" w:rsidR="346DF9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single"/>
          <w:lang w:val="en-US"/>
        </w:rPr>
        <w:t>Speak</w:t>
      </w:r>
      <w:r w:rsidRPr="5CDCAD5C" w:rsidR="341775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”</w:t>
      </w:r>
      <w:r w:rsidRPr="5CDCAD5C" w:rsidR="26224E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.</w:t>
      </w:r>
      <w:r w:rsidRPr="5CDCAD5C" w:rsidR="26224E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</w:t>
      </w:r>
      <w:r w:rsidRPr="5CDCAD5C" w:rsidR="1D58CC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To engage students in the themes of speaking out and self-acceptance, the unit will start with an activity focusing on connecting to their </w:t>
      </w:r>
      <w:r w:rsidRPr="5CDCAD5C" w:rsidR="1DDB9E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individual experiences</w:t>
      </w:r>
      <w:r w:rsidRPr="5CDCAD5C" w:rsidR="1D58CC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.</w:t>
      </w:r>
      <w:r w:rsidRPr="5CDCAD5C" w:rsidR="394EEB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</w:t>
      </w:r>
    </w:p>
    <w:p w:rsidR="01838DCF" w:rsidP="5CDCAD5C" w:rsidRDefault="01838DCF" w14:paraId="4D72AA5D" w14:textId="28D45C1F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5CDCAD5C" w:rsidR="01838DC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</w:t>
      </w:r>
      <w:r w:rsidRPr="5CDCAD5C" w:rsidR="01838DC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 xml:space="preserve">  Poem analysis activity</w:t>
      </w:r>
      <w:r w:rsidRPr="5CDCAD5C" w:rsidR="01838DC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: I will pass out a printed paper with three </w:t>
      </w:r>
      <w:r w:rsidRPr="5CDCAD5C" w:rsidR="01838DC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poems :</w:t>
      </w:r>
    </w:p>
    <w:p w:rsidR="01838DCF" w:rsidP="5CDCAD5C" w:rsidRDefault="01838DCF" w14:paraId="5FF19678" w14:textId="0A141F21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</w:pPr>
      <w:hyperlink r:id="Rd8901e2e52c5485a">
        <w:r w:rsidRPr="5CDCAD5C" w:rsidR="01838D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"The Voice" by Shel Silverstein</w:t>
        </w:r>
      </w:hyperlink>
    </w:p>
    <w:p w:rsidR="01838DCF" w:rsidP="5CDCAD5C" w:rsidRDefault="01838DCF" w14:paraId="1AE9619B" w14:textId="42C80E22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</w:pPr>
      <w:hyperlink r:id="Re0ea119de53148df">
        <w:r w:rsidRPr="5CDCAD5C" w:rsidR="01838D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"Self-Portrait" by David Whyte</w:t>
        </w:r>
      </w:hyperlink>
    </w:p>
    <w:p w:rsidR="01838DCF" w:rsidP="5CDCAD5C" w:rsidRDefault="01838DCF" w14:paraId="71940589" w14:textId="730DBE16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</w:pPr>
      <w:hyperlink r:id="Rabba83c82ad84bd8">
        <w:r w:rsidRPr="5CDCAD5C" w:rsidR="01838D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"I Am" by Ella Wheeler Wilcox</w:t>
        </w:r>
      </w:hyperlink>
    </w:p>
    <w:p w:rsidR="00F3BCB4" w:rsidP="5CDCAD5C" w:rsidRDefault="00F3BCB4" w14:paraId="0FB98EC1" w14:textId="7501FF16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CDCAD5C" w:rsidR="00F3BCB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I will go around and ask each student which poem spoke to them and why.</w:t>
      </w:r>
    </w:p>
    <w:p w:rsidR="040D0E38" w:rsidP="5CDCAD5C" w:rsidRDefault="040D0E38" w14:paraId="559955EB" w14:textId="2C97AE44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5CDCAD5C" w:rsidR="040D0E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  </w:t>
      </w:r>
      <w:r w:rsidRPr="5CDCAD5C" w:rsidR="040D0E3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Song Analysis Activity</w:t>
      </w:r>
      <w:r w:rsidRPr="5CDCAD5C" w:rsidR="040D0E3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: </w:t>
      </w:r>
      <w:r w:rsidRPr="5CDCAD5C" w:rsidR="391ABE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I will play the song </w:t>
      </w:r>
      <w:hyperlink r:id="R9a1283a111384db9">
        <w:r w:rsidRPr="5CDCAD5C" w:rsidR="391ABE3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n-US"/>
          </w:rPr>
          <w:t>“Brave”</w:t>
        </w:r>
        <w:r w:rsidRPr="5CDCAD5C" w:rsidR="391ABE3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n-US"/>
          </w:rPr>
          <w:t xml:space="preserve"> by Sara Bareilles</w:t>
        </w:r>
      </w:hyperlink>
      <w:r w:rsidRPr="5CDCAD5C" w:rsidR="391ABE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. The </w:t>
      </w:r>
      <w:r w:rsidRPr="5CDCAD5C" w:rsidR="7F86BC1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hopeful message about </w:t>
      </w:r>
      <w:r w:rsidRPr="5CDCAD5C" w:rsidR="7F86BC1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embracing</w:t>
      </w:r>
      <w:r w:rsidRPr="5CDCAD5C" w:rsidR="7F86BC1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self and speaking out will set the tone for the unit</w:t>
      </w:r>
      <w:r w:rsidRPr="5CDCAD5C" w:rsidR="1DB56A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. I will provide students with the </w:t>
      </w:r>
      <w:r w:rsidRPr="5CDCAD5C" w:rsidR="050A30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printed-out</w:t>
      </w:r>
      <w:r w:rsidRPr="5CDCAD5C" w:rsidR="1DB56A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lyrics of this song and ask them to </w:t>
      </w:r>
      <w:r w:rsidRPr="5CDCAD5C" w:rsidR="1DB56A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identify</w:t>
      </w:r>
      <w:r w:rsidRPr="5CDCAD5C" w:rsidR="1DB56A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lines that they can relate to. After this I will star</w:t>
      </w:r>
      <w:r w:rsidRPr="5CDCAD5C" w:rsidR="4CA73B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t a group discussion</w:t>
      </w:r>
      <w:r w:rsidRPr="5CDCAD5C" w:rsidR="219D6AC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.</w:t>
      </w:r>
    </w:p>
    <w:p w:rsidR="219D6AC9" w:rsidP="5CDCAD5C" w:rsidRDefault="219D6AC9" w14:paraId="3FC7D6CB" w14:textId="0DC3B737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5CDCAD5C" w:rsidR="219D6AC9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What does it mean to be brave in the face of fear or silence?</w:t>
      </w:r>
    </w:p>
    <w:p w:rsidR="219D6AC9" w:rsidP="5CDCAD5C" w:rsidRDefault="219D6AC9" w14:paraId="45816ECA" w14:textId="60A8A90B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5CDCAD5C" w:rsidR="219D6AC9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Why do you think people hesitate to speak out, and how can we overcome this?</w:t>
      </w:r>
      <w:r w:rsidRPr="5CDCAD5C" w:rsidR="4CA73BD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 xml:space="preserve"> </w:t>
      </w:r>
    </w:p>
    <w:p w:rsidR="725D8AF2" w:rsidP="5CDCAD5C" w:rsidRDefault="725D8AF2" w14:paraId="6519BE24" w14:textId="1C42CF3E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5CDCAD5C" w:rsidR="725D8AF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At the end of this discussion, I will assign a personal reflection journal where students will write about an instance </w:t>
      </w:r>
      <w:r w:rsidRPr="5CDCAD5C" w:rsidR="486A47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where they had </w:t>
      </w:r>
      <w:r w:rsidRPr="5CDCAD5C" w:rsidR="751159E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a tough time</w:t>
      </w:r>
      <w:r w:rsidRPr="5CDCAD5C" w:rsidR="486A47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speaking out</w:t>
      </w:r>
      <w:r w:rsidRPr="5CDCAD5C" w:rsidR="649D07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or had </w:t>
      </w:r>
      <w:r w:rsidRPr="5CDCAD5C" w:rsidR="649D07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a hard time</w:t>
      </w:r>
      <w:r w:rsidRPr="5CDCAD5C" w:rsidR="649D07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embracing themselves. This intro into the unit</w:t>
      </w:r>
      <w:r w:rsidRPr="5CDCAD5C" w:rsidR="072E51C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gives the students a chance to emotionally connect with the themes at hand before diving into the texts</w:t>
      </w:r>
      <w:r w:rsidRPr="5CDCAD5C" w:rsidR="49A2AB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. </w:t>
      </w:r>
    </w:p>
    <w:p w:rsidR="49A2AB80" w:rsidP="5CDCAD5C" w:rsidRDefault="49A2AB80" w14:paraId="6B0D8281" w14:textId="2FEA1351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5CDCAD5C" w:rsidR="49A2AB8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III. “Through” the text</w:t>
      </w:r>
      <w:r w:rsidRPr="5CDCAD5C" w:rsidR="49A2AB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:</w:t>
      </w:r>
      <w:r w:rsidRPr="5CDCAD5C" w:rsidR="314548B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In this unit students will take what they are learning in the assigned texts and connect this to their own lives as adolescents. </w:t>
      </w:r>
      <w:r w:rsidRPr="5CDCAD5C" w:rsidR="4BC84A2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With creative activities like symbol analysis and quote analysis, students will not only be able to explore their own </w:t>
      </w:r>
      <w:r w:rsidRPr="5CDCAD5C" w:rsidR="62A87A2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voices,</w:t>
      </w:r>
      <w:r w:rsidRPr="5CDCAD5C" w:rsidR="70418DA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but they will be able to gain confidence in speaking about issues they are passionate about such as standing up against bullying, being aware of systemic racism and </w:t>
      </w:r>
      <w:r w:rsidRPr="5CDCAD5C" w:rsidR="4F11EA4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doing what we can to address it, </w:t>
      </w:r>
      <w:r w:rsidRPr="5CDCAD5C" w:rsidR="2AB00A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and even mental health. </w:t>
      </w:r>
      <w:r w:rsidRPr="5CDCAD5C" w:rsidR="2AB00A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These activities will </w:t>
      </w:r>
      <w:r w:rsidRPr="5CDCAD5C" w:rsidR="35A5EE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encourage</w:t>
      </w:r>
      <w:r w:rsidRPr="5CDCAD5C" w:rsidR="2AB00A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students to use literature as a tool </w:t>
      </w:r>
      <w:r w:rsidRPr="5CDCAD5C" w:rsidR="715484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when it comes to </w:t>
      </w:r>
      <w:r w:rsidRPr="5CDCAD5C" w:rsidR="34A7C9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self-acceptance</w:t>
      </w:r>
      <w:r w:rsidRPr="5CDCAD5C" w:rsidR="715484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and finding </w:t>
      </w:r>
      <w:r w:rsidRPr="5CDCAD5C" w:rsidR="03C7A3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one's</w:t>
      </w:r>
      <w:r w:rsidRPr="5CDCAD5C" w:rsidR="715484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voice.</w:t>
      </w:r>
      <w:r w:rsidRPr="5CDCAD5C" w:rsidR="715484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</w:t>
      </w:r>
    </w:p>
    <w:p w:rsidR="56A3A73A" w:rsidP="5CDCAD5C" w:rsidRDefault="56A3A73A" w14:paraId="77C27BE8" w14:textId="3F5E0BE7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5CDCAD5C" w:rsidR="56A3A73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First Text</w:t>
      </w:r>
      <w:r w:rsidRPr="5CDCAD5C" w:rsidR="0E55C10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:</w:t>
      </w:r>
      <w:r w:rsidRPr="5CDCAD5C" w:rsidR="49A2AB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</w:t>
      </w:r>
      <w:r w:rsidRPr="5CDCAD5C" w:rsidR="49A2AB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single"/>
          <w:lang w:val="en-US"/>
        </w:rPr>
        <w:t>“Speak”</w:t>
      </w:r>
      <w:r w:rsidRPr="5CDCAD5C" w:rsidR="49A2AB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by Laurie Halse Anderson</w:t>
      </w:r>
    </w:p>
    <w:p w:rsidR="5B3A62B6" w:rsidP="5CDCAD5C" w:rsidRDefault="5B3A62B6" w14:paraId="5C18C369" w14:textId="13439129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5CDCAD5C" w:rsidR="5B3A62B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  This </w:t>
      </w:r>
      <w:r w:rsidRPr="5CDCAD5C" w:rsidR="5FB6A4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lesson</w:t>
      </w:r>
      <w:r w:rsidRPr="5CDCAD5C" w:rsidR="5B3A62B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will be focusing on the main character Melinda</w:t>
      </w:r>
      <w:r w:rsidRPr="5CDCAD5C" w:rsidR="37329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and her</w:t>
      </w:r>
      <w:r w:rsidRPr="5CDCAD5C" w:rsidR="5B3A62B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journey as she goes from silence and fear to </w:t>
      </w:r>
      <w:r w:rsidRPr="5CDCAD5C" w:rsidR="7C6A75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self-expression</w:t>
      </w:r>
      <w:r w:rsidRPr="5CDCAD5C" w:rsidR="5B3A62B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. Activities will include</w:t>
      </w:r>
      <w:r w:rsidRPr="5CDCAD5C" w:rsidR="4026318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:</w:t>
      </w:r>
    </w:p>
    <w:p w:rsidR="4026318C" w:rsidP="5CDCAD5C" w:rsidRDefault="4026318C" w14:paraId="410E2AF1" w14:textId="3DFFD750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5CDCAD5C" w:rsidR="4026318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 xml:space="preserve">Symbol Analysis- </w:t>
      </w:r>
      <w:r w:rsidRPr="5CDCAD5C" w:rsidR="24477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Students will </w:t>
      </w:r>
      <w:r w:rsidRPr="5CDCAD5C" w:rsidR="69C6E8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look at the </w:t>
      </w:r>
      <w:r w:rsidRPr="5CDCAD5C" w:rsidR="51E066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recurring</w:t>
      </w:r>
      <w:r w:rsidRPr="5CDCAD5C" w:rsidR="69C6E8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motif of the “Tree project” in art class and discuss how t</w:t>
      </w:r>
      <w:r w:rsidRPr="5CDCAD5C" w:rsidR="2B5ED4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he growth of this project her journey towards a voice and </w:t>
      </w:r>
      <w:r w:rsidRPr="5CDCAD5C" w:rsidR="13FAD9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self-acceptance</w:t>
      </w:r>
      <w:r w:rsidRPr="5CDCAD5C" w:rsidR="2B5ED41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. </w:t>
      </w:r>
    </w:p>
    <w:p w:rsidR="4026318C" w:rsidP="5CDCAD5C" w:rsidRDefault="4026318C" w14:paraId="400617E6" w14:textId="5EBD3B92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CDCAD5C" w:rsidR="4026318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Key quote Analysis</w:t>
      </w:r>
      <w:r w:rsidRPr="5CDCAD5C" w:rsidR="25ACC70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none"/>
          <w:lang w:val="en-US"/>
        </w:rPr>
        <w:t>-</w:t>
      </w:r>
      <w:r w:rsidRPr="5CDCAD5C" w:rsidR="25ACC7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 xml:space="preserve"> </w:t>
      </w:r>
      <w:r w:rsidRPr="5CDCAD5C" w:rsidR="102945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</w:t>
      </w:r>
      <w:r w:rsidRPr="5CDCAD5C" w:rsidR="1029456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It’s</w:t>
      </w:r>
      <w:r w:rsidRPr="5CDCAD5C" w:rsidR="1029456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getting harder to talk. My throat is always sore, my lips raw</w:t>
      </w:r>
      <w:r w:rsidRPr="5CDCAD5C" w:rsidR="102945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5CDCAD5C" w:rsidR="71A266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” As a class we will discuss how this quote embodies the </w:t>
      </w:r>
      <w:r w:rsidRPr="5CDCAD5C" w:rsidR="08714A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physical and emotional impact of staying silent. </w:t>
      </w:r>
    </w:p>
    <w:p w:rsidR="08714A78" w:rsidP="5CDCAD5C" w:rsidRDefault="08714A78" w14:paraId="31A1C741" w14:textId="56F0403E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08714A7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Second text:</w:t>
      </w:r>
      <w:r w:rsidRPr="5CDCAD5C" w:rsidR="08714A7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Chris Crutcher's </w:t>
      </w:r>
      <w:r w:rsidRPr="5CDCAD5C" w:rsidR="08714A7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en-US"/>
        </w:rPr>
        <w:t>“Whale Talk”</w:t>
      </w:r>
    </w:p>
    <w:p w:rsidR="762D754F" w:rsidP="5CDCAD5C" w:rsidRDefault="762D754F" w14:paraId="4B448335" w14:textId="0753E992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762D754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This </w:t>
      </w:r>
      <w:r w:rsidRPr="5CDCAD5C" w:rsidR="3F040A1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lesson</w:t>
      </w:r>
      <w:r w:rsidRPr="5CDCAD5C" w:rsidR="762D754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will focus on </w:t>
      </w:r>
      <w:r w:rsidRPr="5CDCAD5C" w:rsidR="48C7C6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TJs fight against</w:t>
      </w:r>
      <w:r w:rsidRPr="5CDCAD5C" w:rsidR="762D754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Bullying as well as systemic racism</w:t>
      </w:r>
      <w:r w:rsidRPr="5CDCAD5C" w:rsidR="4C9E4E0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while growing and accepting his identity. </w:t>
      </w:r>
    </w:p>
    <w:p w:rsidR="4C9E4E0D" w:rsidP="5CDCAD5C" w:rsidRDefault="4C9E4E0D" w14:paraId="49968B8C" w14:textId="55DE66AA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4C9E4E0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Activities for this </w:t>
      </w:r>
      <w:r w:rsidRPr="5CDCAD5C" w:rsidR="553AED5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lesson</w:t>
      </w:r>
      <w:r w:rsidRPr="5CDCAD5C" w:rsidR="4C9E4E0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will include:</w:t>
      </w:r>
    </w:p>
    <w:p w:rsidR="4C9E4E0D" w:rsidP="5CDCAD5C" w:rsidRDefault="4C9E4E0D" w14:paraId="00CCC653" w14:textId="2E7BE103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4C9E4E0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Character mapping</w:t>
      </w:r>
      <w:r w:rsidRPr="5CDCAD5C" w:rsidR="4C9E4E0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: As a class we will read this book and keep a chart to map TJs character growth throughout the </w:t>
      </w:r>
      <w:r w:rsidRPr="5CDCAD5C" w:rsidR="10F8AA6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novel. I will guide students to take note </w:t>
      </w:r>
      <w:r w:rsidRPr="5CDCAD5C" w:rsidR="0EE7266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of</w:t>
      </w:r>
      <w:r w:rsidRPr="5CDCAD5C" w:rsidR="10F8AA6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things like how T.</w:t>
      </w:r>
      <w:r w:rsidRPr="5CDCAD5C" w:rsidR="6B90916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J comes to with his own sense of self as well as how he advocates for characters like </w:t>
      </w:r>
      <w:r w:rsidRPr="5CDCAD5C" w:rsidR="0C2669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Chris Coughlin.</w:t>
      </w:r>
    </w:p>
    <w:p w:rsidR="4C9E4E0D" w:rsidP="5CDCAD5C" w:rsidRDefault="4C9E4E0D" w14:paraId="32FA1A42" w14:textId="54528EE8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4C9E4E0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Key quote discussion:</w:t>
      </w:r>
      <w:r w:rsidRPr="5CDCAD5C" w:rsidR="7C5DBC1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 xml:space="preserve"> </w:t>
      </w:r>
      <w:r w:rsidRPr="5CDCAD5C" w:rsidR="7C5DBC1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“</w:t>
      </w:r>
      <w:r w:rsidRPr="5CDCAD5C" w:rsidR="7C5DBC1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You don’t understand the power of words until they’re directed at you.</w:t>
      </w:r>
      <w:r w:rsidRPr="5CDCAD5C" w:rsidR="7C5DBC1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”</w:t>
      </w:r>
      <w:r w:rsidRPr="5CDCAD5C" w:rsidR="2F2EA3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5CDCAD5C" w:rsidR="3BCABD2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As a class, we will discuss the impact words can have on you </w:t>
      </w:r>
      <w:r w:rsidRPr="5CDCAD5C" w:rsidR="3BCABD2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regarding</w:t>
      </w:r>
      <w:r w:rsidRPr="5CDCAD5C" w:rsidR="3BCABD2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self-acceptance and identity.</w:t>
      </w:r>
      <w:r w:rsidRPr="5CDCAD5C" w:rsidR="025C59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</w:p>
    <w:p w:rsidR="3C797AD7" w:rsidP="5CDCAD5C" w:rsidRDefault="3C797AD7" w14:paraId="35E28B76" w14:textId="4656B5CD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3C797AD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 xml:space="preserve">Optional </w:t>
      </w:r>
      <w:r w:rsidRPr="5CDCAD5C" w:rsidR="2FCC10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text:</w:t>
      </w:r>
      <w:r w:rsidRPr="5CDCAD5C" w:rsidR="2FCC104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Robert</w:t>
      </w:r>
      <w:r w:rsidRPr="5CDCAD5C" w:rsidR="2FCC104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5CDCAD5C" w:rsidR="2FCC104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Cormier's “</w:t>
      </w:r>
      <w:r w:rsidRPr="5CDCAD5C" w:rsidR="2FCC104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en-US"/>
        </w:rPr>
        <w:t xml:space="preserve">After the First </w:t>
      </w:r>
      <w:r w:rsidRPr="5CDCAD5C" w:rsidR="2FCC104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en-US"/>
        </w:rPr>
        <w:t>Death”</w:t>
      </w:r>
      <w:r w:rsidRPr="5CDCAD5C" w:rsidR="2FCC104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</w:p>
    <w:p w:rsidR="2FCC104B" w:rsidP="5CDCAD5C" w:rsidRDefault="2FCC104B" w14:paraId="35E8D3B9" w14:textId="1BE66E5D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2FCC104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This</w:t>
      </w:r>
      <w:r w:rsidRPr="5CDCAD5C" w:rsidR="3C797AD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Lesson</w:t>
      </w:r>
      <w:r w:rsidRPr="5CDCAD5C" w:rsidR="2490393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will </w:t>
      </w:r>
      <w:r w:rsidRPr="5CDCAD5C" w:rsidR="3B3BBF9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focus on the tension</w:t>
      </w:r>
      <w:r w:rsidRPr="5CDCAD5C" w:rsidR="0827325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s</w:t>
      </w:r>
      <w:r w:rsidRPr="5CDCAD5C" w:rsidR="3B3BBF9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surrounding </w:t>
      </w:r>
      <w:r w:rsidRPr="5CDCAD5C" w:rsidR="203FABF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fear when</w:t>
      </w:r>
      <w:r w:rsidRPr="5CDCAD5C" w:rsidR="3B3BBF9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it comes to speaking out in intense situations. </w:t>
      </w:r>
    </w:p>
    <w:p w:rsidR="1EEE2DC0" w:rsidP="5CDCAD5C" w:rsidRDefault="1EEE2DC0" w14:paraId="2A54B518" w14:textId="71DF33F9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1EEE2DC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Activities for this lesson will include</w:t>
      </w:r>
      <w:r w:rsidRPr="5CDCAD5C" w:rsidR="7918AD2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:</w:t>
      </w:r>
    </w:p>
    <w:p w:rsidR="2DDE0047" w:rsidP="5CDCAD5C" w:rsidRDefault="2DDE0047" w14:paraId="0E5F9AAB" w14:textId="65BBD03F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2DDE0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Class Debate</w:t>
      </w:r>
      <w:r w:rsidRPr="5CDCAD5C" w:rsidR="2DDE004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: As a class we will look at Kate's actions in the novel</w:t>
      </w:r>
      <w:r w:rsidRPr="5CDCAD5C" w:rsidR="6782EC5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and ask the questions:</w:t>
      </w:r>
    </w:p>
    <w:p w:rsidR="6782EC57" w:rsidP="5CDCAD5C" w:rsidRDefault="6782EC57" w14:paraId="4DB17FEE" w14:textId="440C09ED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</w:pPr>
      <w:r w:rsidRPr="5CDCAD5C" w:rsidR="6782EC5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Was she brave in the face of fear?</w:t>
      </w:r>
    </w:p>
    <w:p w:rsidR="6782EC57" w:rsidP="5CDCAD5C" w:rsidRDefault="6782EC57" w14:paraId="19E3E8D9" w14:textId="06B339CF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</w:pPr>
      <w:r w:rsidRPr="5CDCAD5C" w:rsidR="6782EC5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u w:val="none"/>
          <w:lang w:val="en-US"/>
        </w:rPr>
        <w:t>How does her internal fight to act mirror real life challenges we may have when it comes to speaking out?</w:t>
      </w:r>
    </w:p>
    <w:p w:rsidR="2DDE0047" w:rsidP="5CDCAD5C" w:rsidRDefault="2DDE0047" w14:paraId="370E1305" w14:textId="5447A39C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2DDE0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Writing Prompt</w:t>
      </w:r>
      <w:r w:rsidRPr="5CDCAD5C" w:rsidR="2DDE004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:</w:t>
      </w:r>
      <w:r w:rsidRPr="5CDCAD5C" w:rsidR="200EE7A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I will have the class do a one-page mini essay on comparing </w:t>
      </w:r>
      <w:r w:rsidRPr="5CDCAD5C" w:rsidR="0650D54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how Melinda from </w:t>
      </w:r>
      <w:r w:rsidRPr="5CDCAD5C" w:rsidR="0650D54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en-US"/>
        </w:rPr>
        <w:t>“Speak”</w:t>
      </w:r>
      <w:r w:rsidRPr="5CDCAD5C" w:rsidR="0650D54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and Kate from “</w:t>
      </w:r>
      <w:r w:rsidRPr="5CDCAD5C" w:rsidR="0650D54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en-US"/>
        </w:rPr>
        <w:t>After the First Death</w:t>
      </w:r>
      <w:r w:rsidRPr="5CDCAD5C" w:rsidR="0650D54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” find the </w:t>
      </w:r>
      <w:r w:rsidRPr="5CDCAD5C" w:rsidR="5875C2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courage to speak out. Can we learn from their struggle? If </w:t>
      </w:r>
      <w:r w:rsidRPr="5CDCAD5C" w:rsidR="5875C2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so,</w:t>
      </w:r>
      <w:r w:rsidRPr="5CDCAD5C" w:rsidR="5875C2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what can we learn?</w:t>
      </w:r>
    </w:p>
    <w:p w:rsidR="5875C2EC" w:rsidP="5CDCAD5C" w:rsidRDefault="5875C2EC" w14:paraId="0CEA457C" w14:textId="48FD8C03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5875C2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IV. Beyond the Text</w:t>
      </w:r>
      <w:r w:rsidRPr="5CDCAD5C" w:rsidR="17A6C9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/Concluding activities</w:t>
      </w:r>
      <w:r w:rsidRPr="5CDCAD5C" w:rsidR="5875C2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:</w:t>
      </w:r>
      <w:r w:rsidRPr="5CDCAD5C" w:rsidR="07A0B59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This unit will be cumulative of all </w:t>
      </w:r>
      <w:r w:rsidRPr="5CDCAD5C" w:rsidR="3B3FF0A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the themes in the three texts. In this unit students will apply what they learned through the texts and activities </w:t>
      </w:r>
      <w:r w:rsidRPr="5CDCAD5C" w:rsidR="3B3FF0A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pertaining to</w:t>
      </w:r>
      <w:r w:rsidRPr="5CDCAD5C" w:rsidR="3B3FF0A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the texts and </w:t>
      </w:r>
      <w:r w:rsidRPr="5CDCAD5C" w:rsidR="276DEA8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apply it to creative projects. </w:t>
      </w:r>
      <w:r w:rsidRPr="5CDCAD5C" w:rsidR="4D0CC82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These projects will encourage students to use their own voices, see its importance, and apply that to the importance of YA literature.</w:t>
      </w:r>
      <w:r w:rsidRPr="5CDCAD5C" w:rsidR="276DEA8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</w:p>
    <w:p w:rsidR="206824C5" w:rsidP="5CDCAD5C" w:rsidRDefault="206824C5" w14:paraId="15A7D1CD" w14:textId="46CBA211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206824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The projects for this will include one Creative Project done in groups of three. As well as a solo </w:t>
      </w:r>
      <w:r w:rsidRPr="5CDCAD5C" w:rsidR="206824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self-reflection</w:t>
      </w:r>
      <w:r w:rsidRPr="5CDCAD5C" w:rsidR="206824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:</w:t>
      </w:r>
    </w:p>
    <w:p w:rsidR="206824C5" w:rsidP="5CDCAD5C" w:rsidRDefault="206824C5" w14:paraId="3B4ADDB9" w14:textId="0D4D1822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206824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Creative Project</w:t>
      </w:r>
      <w:r w:rsidRPr="5CDCAD5C" w:rsidR="206824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: The groups of students will design a</w:t>
      </w:r>
      <w:r w:rsidRPr="5CDCAD5C" w:rsidR="44B2BC7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“Speak out”</w:t>
      </w:r>
      <w:r w:rsidRPr="5CDCAD5C" w:rsidR="206824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presentation like a </w:t>
      </w:r>
      <w:r w:rsidRPr="5CDCAD5C" w:rsidR="51F7802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PowerPoint</w:t>
      </w:r>
      <w:r w:rsidRPr="5CDCAD5C" w:rsidR="206824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, video, or posterboard </w:t>
      </w:r>
      <w:r w:rsidRPr="5CDCAD5C" w:rsidR="142B5E1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that talks about </w:t>
      </w:r>
      <w:r w:rsidRPr="5CDCAD5C" w:rsidR="142B5E1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</w:t>
      </w:r>
      <w:r w:rsidRPr="5CDCAD5C" w:rsidR="142B5E1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issue important to them that is relevant to one of the three texts, for example; mental health, bull</w:t>
      </w:r>
      <w:r w:rsidRPr="5CDCAD5C" w:rsidR="18CEF08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ying, </w:t>
      </w:r>
      <w:r w:rsidRPr="5CDCAD5C" w:rsidR="28C768F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etc.</w:t>
      </w:r>
      <w:r w:rsidRPr="5CDCAD5C" w:rsidR="18CEF08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Each presentation much include a </w:t>
      </w:r>
      <w:r w:rsidRPr="5CDCAD5C" w:rsidR="18DD44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brief</w:t>
      </w:r>
      <w:r w:rsidRPr="5CDCAD5C" w:rsidR="18CEF08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5CDCAD5C" w:rsidR="572F6D0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description</w:t>
      </w:r>
      <w:r w:rsidRPr="5CDCAD5C" w:rsidR="18CEF08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on h</w:t>
      </w:r>
      <w:r w:rsidRPr="5CDCAD5C" w:rsidR="06DDDE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ow the texts influenced this project and include one quote from either text. </w:t>
      </w:r>
    </w:p>
    <w:p w:rsidR="02A1D018" w:rsidP="5CDCAD5C" w:rsidRDefault="02A1D018" w14:paraId="49A882A3" w14:textId="408777FE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02A1D01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 xml:space="preserve">Self-Reflection: </w:t>
      </w:r>
      <w:r w:rsidRPr="5CDCAD5C" w:rsidR="02A1D01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</w:t>
      </w:r>
      <w:r w:rsidRPr="5CDCAD5C" w:rsidR="02A1D01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</w:t>
      </w:r>
      <w:r w:rsidRPr="5CDCAD5C" w:rsidR="02A1D01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ch group member will write a brief explanation of how speaking out against this issue mirrors their values or self-identity, or how it helped them find their voice.</w:t>
      </w:r>
      <w:r w:rsidRPr="5CDCAD5C" w:rsidR="5A47F17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</w:p>
    <w:p w:rsidR="08329209" w:rsidP="5CDCAD5C" w:rsidRDefault="08329209" w14:paraId="57467224" w14:textId="686F2782">
      <w:pPr>
        <w:pStyle w:val="Normal"/>
        <w:bidi w:val="0"/>
        <w:spacing w:before="0" w:beforeAutospacing="off" w:after="160" w:afterAutospacing="off" w:line="48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083292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 xml:space="preserve">Final Activity: </w:t>
      </w:r>
      <w:r w:rsidRPr="5CDCAD5C" w:rsidR="4A5A777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The final activity will be a class discussion, as a class we will discuss current </w:t>
      </w:r>
      <w:r w:rsidRPr="5CDCAD5C" w:rsidR="1181471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events and connect them to the importance of speaking out, for example climate change, BLM, ME 2</w:t>
      </w:r>
      <w:r w:rsidRPr="5CDCAD5C" w:rsidR="279BB01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Movement, mental health awareness</w:t>
      </w:r>
      <w:r w:rsidRPr="5CDCAD5C" w:rsidR="7FDDFE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.</w:t>
      </w:r>
      <w:r w:rsidRPr="5CDCAD5C" w:rsidR="279BB01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5CDCAD5C" w:rsidR="5C9A147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W</w:t>
      </w:r>
      <w:r w:rsidRPr="5CDCAD5C" w:rsidR="7D04F60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</w:t>
      </w:r>
      <w:r w:rsidRPr="5CDCAD5C" w:rsidR="279BB01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will talk about how these movements </w:t>
      </w:r>
      <w:r w:rsidRPr="5CDCAD5C" w:rsidR="71F7181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show the power of young voices. </w:t>
      </w:r>
    </w:p>
    <w:p w:rsidR="71F71815" w:rsidP="5CDCAD5C" w:rsidRDefault="71F71815" w14:paraId="521102CC" w14:textId="41282233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5CDCAD5C" w:rsidR="71F7181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   In conclusion</w:t>
      </w:r>
      <w:r w:rsidRPr="5CDCAD5C" w:rsidR="7886B3F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,</w:t>
      </w:r>
      <w:r w:rsidRPr="5CDCAD5C" w:rsidR="71F7181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this unit of study deals </w:t>
      </w:r>
      <w:r w:rsidRPr="5CDCAD5C" w:rsidR="3DB27B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with many YA themes such as </w:t>
      </w:r>
      <w:r w:rsidRPr="5CDCAD5C" w:rsidR="3B295F8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Self-identity</w:t>
      </w:r>
      <w:r w:rsidRPr="5CDCAD5C" w:rsidR="3DB27B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, </w:t>
      </w:r>
      <w:r w:rsidRPr="5CDCAD5C" w:rsidR="6ABFBBB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self-acceptance</w:t>
      </w:r>
      <w:r w:rsidRPr="5CDCAD5C" w:rsidR="3DB27B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, the importan</w:t>
      </w:r>
      <w:r w:rsidRPr="5CDCAD5C" w:rsidR="6897C83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ce of speaking out, and finding a voice with w</w:t>
      </w:r>
      <w:r w:rsidRPr="5CDCAD5C" w:rsidR="3E10D40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h</w:t>
      </w:r>
      <w:r w:rsidRPr="5CDCAD5C" w:rsidR="6897C83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ich to do so. </w:t>
      </w:r>
      <w:r w:rsidRPr="5CDCAD5C" w:rsidR="1603DE2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I have used three </w:t>
      </w:r>
      <w:r w:rsidRPr="5CDCAD5C" w:rsidR="3475AB1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texts</w:t>
      </w:r>
      <w:r w:rsidRPr="5CDCAD5C" w:rsidR="1603DE2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we read in 112B this semester in my unit of study because they all dealt with similar themes and support this unit perfectly. In each of </w:t>
      </w:r>
      <w:r w:rsidRPr="5CDCAD5C" w:rsidR="25521AE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these texts</w:t>
      </w:r>
      <w:r w:rsidRPr="5CDCAD5C" w:rsidR="1603DE2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there were characters that had </w:t>
      </w:r>
      <w:r w:rsidRPr="5CDCAD5C" w:rsidR="35F3B0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values that most adolescents c</w:t>
      </w:r>
      <w:r w:rsidRPr="5CDCAD5C" w:rsidR="2043416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an </w:t>
      </w:r>
      <w:r w:rsidRPr="5CDCAD5C" w:rsidR="35F3B0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relate </w:t>
      </w:r>
      <w:r w:rsidRPr="5CDCAD5C" w:rsidR="5AAF9F8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to,</w:t>
      </w:r>
      <w:r w:rsidRPr="5CDCAD5C" w:rsidR="35F3B0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and this may help students understand the </w:t>
      </w:r>
      <w:r w:rsidRPr="5CDCAD5C" w:rsidR="6C50393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themes</w:t>
      </w:r>
      <w:r w:rsidRPr="5CDCAD5C" w:rsidR="35F3B0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more if they can relate to characters in the novels. Learning that l</w:t>
      </w:r>
      <w:r w:rsidRPr="5CDCAD5C" w:rsidR="0A697F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iterature not only provides </w:t>
      </w:r>
      <w:r w:rsidRPr="5CDCAD5C" w:rsidR="10D4883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remarkable stories</w:t>
      </w:r>
      <w:r w:rsidRPr="5CDCAD5C" w:rsidR="0A697F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but also life </w:t>
      </w:r>
      <w:r w:rsidRPr="5CDCAD5C" w:rsidR="70C24A0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lessons,</w:t>
      </w:r>
      <w:r w:rsidRPr="5CDCAD5C" w:rsidR="0A697F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5CDCAD5C" w:rsidR="632E6D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students</w:t>
      </w:r>
      <w:r w:rsidRPr="5CDCAD5C" w:rsidR="0A697F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will hopefully find love for reading if they </w:t>
      </w:r>
      <w:r w:rsidRPr="5CDCAD5C" w:rsidR="654A38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haven't</w:t>
      </w:r>
      <w:r w:rsidRPr="5CDCAD5C" w:rsidR="0A697F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5CDCAD5C" w:rsidR="0E69134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already</w:t>
      </w:r>
      <w:r w:rsidRPr="5CDCAD5C" w:rsidR="0A697F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. </w:t>
      </w:r>
      <w:r w:rsidRPr="5CDCAD5C" w:rsidR="542696B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Through the activities in this unit that involve self-reflection, creativity, and critical discussions, students may find their own voice and learn the value of speaking out and having a voice.</w:t>
      </w:r>
      <w:r w:rsidRPr="5CDCAD5C" w:rsidR="542696B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</w:p>
    <w:p w:rsidR="7DC35314" w:rsidP="5CDCAD5C" w:rsidRDefault="7DC35314" w14:paraId="36515F40" w14:textId="2D673ADF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5CDCAD5C" w:rsidR="7DC3531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                                                                 </w:t>
      </w:r>
      <w:r w:rsidRPr="5CDCAD5C" w:rsidR="7DC3531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Works</w:t>
      </w:r>
      <w:r w:rsidRPr="5CDCAD5C" w:rsidR="7DC3531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 xml:space="preserve"> Cited</w:t>
      </w:r>
    </w:p>
    <w:p w:rsidR="7DC35314" w:rsidP="5CDCAD5C" w:rsidRDefault="7DC35314" w14:paraId="34438C51" w14:textId="76AE7625">
      <w:pPr>
        <w:bidi w:val="0"/>
        <w:spacing w:before="240" w:beforeAutospacing="off" w:after="240" w:afterAutospacing="off" w:line="480" w:lineRule="auto"/>
        <w:jc w:val="left"/>
      </w:pP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Anderson, Laurie Halse. </w:t>
      </w:r>
      <w:r w:rsidRPr="5CDCAD5C" w:rsidR="7DC35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Speak</w:t>
      </w: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Square Fish, 1999.</w:t>
      </w:r>
    </w:p>
    <w:p w:rsidR="7DC35314" w:rsidP="5CDCAD5C" w:rsidRDefault="7DC35314" w14:paraId="3A98E518" w14:textId="7E4EC520">
      <w:pPr>
        <w:bidi w:val="0"/>
        <w:spacing w:before="240" w:beforeAutospacing="off" w:after="240" w:afterAutospacing="off" w:line="480" w:lineRule="auto"/>
        <w:jc w:val="left"/>
      </w:pP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Crutcher, Chris. </w:t>
      </w:r>
      <w:r w:rsidRPr="5CDCAD5C" w:rsidR="7DC35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Whale Talk</w:t>
      </w: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HarperTeen</w:t>
      </w: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2001.</w:t>
      </w:r>
    </w:p>
    <w:p w:rsidR="7DC35314" w:rsidP="5CDCAD5C" w:rsidRDefault="7DC35314" w14:paraId="3CA91E6C" w14:textId="5FDA3175">
      <w:pPr>
        <w:bidi w:val="0"/>
        <w:spacing w:before="240" w:beforeAutospacing="off" w:after="240" w:afterAutospacing="off" w:line="480" w:lineRule="auto"/>
        <w:jc w:val="left"/>
      </w:pP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Cormier, Robert. </w:t>
      </w:r>
      <w:r w:rsidRPr="5CDCAD5C" w:rsidR="7DC35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After the First Death</w:t>
      </w: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Pantheon Books, 1979.</w:t>
      </w:r>
    </w:p>
    <w:p w:rsidR="7DC35314" w:rsidP="5CDCAD5C" w:rsidRDefault="7DC35314" w14:paraId="227679A5" w14:textId="6ABA7B93">
      <w:pPr>
        <w:bidi w:val="0"/>
        <w:spacing w:before="240" w:beforeAutospacing="off" w:after="240" w:afterAutospacing="off" w:line="480" w:lineRule="auto"/>
        <w:ind w:left="720" w:hanging="720"/>
        <w:jc w:val="left"/>
      </w:pP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Silverstein, Shel. “The Voice.” </w:t>
      </w:r>
      <w:r w:rsidRPr="5CDCAD5C" w:rsidR="7DC35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All Poetry</w:t>
      </w: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hyperlink r:id="Ref6b824ae2b043ca">
        <w:r w:rsidRPr="5CDCAD5C" w:rsidR="7DC3531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https://allpoetry.com/poem/8538793-The-Voice-by-Shel-Silverstein</w:t>
        </w:r>
      </w:hyperlink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Accessed 1 Dec. 2024.</w:t>
      </w:r>
    </w:p>
    <w:p w:rsidR="7DC35314" w:rsidP="5CDCAD5C" w:rsidRDefault="7DC35314" w14:paraId="1840F62F" w14:textId="0E4DFA4E">
      <w:pPr>
        <w:bidi w:val="0"/>
        <w:spacing w:before="240" w:beforeAutospacing="off" w:after="240" w:afterAutospacing="off" w:line="480" w:lineRule="auto"/>
        <w:ind w:left="720" w:hanging="720"/>
        <w:jc w:val="left"/>
      </w:pP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Whyte, David. “Self-Portrait.” </w:t>
      </w:r>
      <w:r w:rsidRPr="5CDCAD5C" w:rsidR="7DC35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High Road Artist</w:t>
      </w: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hyperlink r:id="R73c2c7bf64984c75">
        <w:r w:rsidRPr="5CDCAD5C" w:rsidR="7DC3531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https://high-road-artist.com/9574/wisdom-wednesdays/self-portrait-a-poem-by-david-whyte/</w:t>
        </w:r>
      </w:hyperlink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Accessed 1 Dec. 2024.</w:t>
      </w:r>
    </w:p>
    <w:p w:rsidR="7DC35314" w:rsidP="5CDCAD5C" w:rsidRDefault="7DC35314" w14:paraId="67CBFDB1" w14:textId="494FD5C3">
      <w:pPr>
        <w:bidi w:val="0"/>
        <w:spacing w:before="240" w:beforeAutospacing="off" w:after="240" w:afterAutospacing="off" w:line="480" w:lineRule="auto"/>
        <w:ind w:left="720" w:hanging="720"/>
        <w:jc w:val="left"/>
      </w:pP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Hudgins, Andrew. “The Persistence of Voice.” </w:t>
      </w:r>
      <w:r w:rsidRPr="5CDCAD5C" w:rsidR="7DC35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Your Daily Poem</w:t>
      </w:r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hyperlink r:id="R6c0dd274ba3740d0">
        <w:r w:rsidRPr="5CDCAD5C" w:rsidR="7DC3531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https://www.yourdailypoem.com/listpoem.jsp?poem_id=4176</w:t>
        </w:r>
      </w:hyperlink>
      <w:r w:rsidRPr="5CDCAD5C" w:rsidR="7DC35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Accessed 1 Dec. 2024.</w:t>
      </w:r>
    </w:p>
    <w:p w:rsidR="5CDCAD5C" w:rsidP="5CDCAD5C" w:rsidRDefault="5CDCAD5C" w14:paraId="0A8D590E" w14:textId="275262BA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</w:p>
    <w:p w:rsidR="5CDCAD5C" w:rsidP="5CDCAD5C" w:rsidRDefault="5CDCAD5C" w14:paraId="5E4954C4" w14:textId="149C6B15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5CDCAD5C" w:rsidP="5CDCAD5C" w:rsidRDefault="5CDCAD5C" w14:paraId="1C516130" w14:textId="2A297970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4d6c0123cb84b52"/>
      <w:footerReference w:type="default" r:id="R1b0f4286b20e4af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DCAD5C" w:rsidTr="5CDCAD5C" w14:paraId="469EAF40">
      <w:trPr>
        <w:trHeight w:val="300"/>
      </w:trPr>
      <w:tc>
        <w:tcPr>
          <w:tcW w:w="3120" w:type="dxa"/>
          <w:tcMar/>
        </w:tcPr>
        <w:p w:rsidR="5CDCAD5C" w:rsidP="5CDCAD5C" w:rsidRDefault="5CDCAD5C" w14:paraId="720856C5" w14:textId="50C3F0C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DCAD5C" w:rsidP="5CDCAD5C" w:rsidRDefault="5CDCAD5C" w14:paraId="391512F5" w14:textId="008DD55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DCAD5C" w:rsidP="5CDCAD5C" w:rsidRDefault="5CDCAD5C" w14:paraId="7C38F205" w14:textId="758E29EF">
          <w:pPr>
            <w:pStyle w:val="Header"/>
            <w:bidi w:val="0"/>
            <w:ind w:right="-115"/>
            <w:jc w:val="right"/>
          </w:pPr>
        </w:p>
      </w:tc>
    </w:tr>
  </w:tbl>
  <w:p w:rsidR="5CDCAD5C" w:rsidP="5CDCAD5C" w:rsidRDefault="5CDCAD5C" w14:paraId="3E187177" w14:textId="0FFF148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DCAD5C" w:rsidTr="5CDCAD5C" w14:paraId="42ECA8EC">
      <w:trPr>
        <w:trHeight w:val="300"/>
      </w:trPr>
      <w:tc>
        <w:tcPr>
          <w:tcW w:w="3120" w:type="dxa"/>
          <w:tcMar/>
        </w:tcPr>
        <w:p w:rsidR="5CDCAD5C" w:rsidP="5CDCAD5C" w:rsidRDefault="5CDCAD5C" w14:paraId="1E7BB82A" w14:textId="1BC0AF8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DCAD5C" w:rsidP="5CDCAD5C" w:rsidRDefault="5CDCAD5C" w14:paraId="2CD7DD19" w14:textId="0DEAF43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DCAD5C" w:rsidP="5CDCAD5C" w:rsidRDefault="5CDCAD5C" w14:paraId="3E50AC4B" w14:textId="1CCB22E7">
          <w:pPr>
            <w:pStyle w:val="Header"/>
            <w:bidi w:val="0"/>
            <w:ind w:right="-115"/>
            <w:jc w:val="right"/>
          </w:pPr>
          <w:r w:rsidR="5CDCAD5C">
            <w:rPr/>
            <w:t>Lusk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CDCAD5C" w:rsidP="5CDCAD5C" w:rsidRDefault="5CDCAD5C" w14:paraId="378158DE" w14:textId="0F0400C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34079F"/>
    <w:rsid w:val="00F3BCB4"/>
    <w:rsid w:val="01208AA0"/>
    <w:rsid w:val="0136E008"/>
    <w:rsid w:val="01838DCF"/>
    <w:rsid w:val="01B37504"/>
    <w:rsid w:val="025C5902"/>
    <w:rsid w:val="02A1D018"/>
    <w:rsid w:val="03097A24"/>
    <w:rsid w:val="039F97BE"/>
    <w:rsid w:val="03C7A307"/>
    <w:rsid w:val="040D0E38"/>
    <w:rsid w:val="041C1215"/>
    <w:rsid w:val="043B6020"/>
    <w:rsid w:val="0502E637"/>
    <w:rsid w:val="050A308E"/>
    <w:rsid w:val="0559627C"/>
    <w:rsid w:val="055FC0CE"/>
    <w:rsid w:val="05A493AA"/>
    <w:rsid w:val="05AEF523"/>
    <w:rsid w:val="05B8FB69"/>
    <w:rsid w:val="0650D544"/>
    <w:rsid w:val="06DDDE2A"/>
    <w:rsid w:val="072E51CF"/>
    <w:rsid w:val="0743AA54"/>
    <w:rsid w:val="07A0B59B"/>
    <w:rsid w:val="0821F666"/>
    <w:rsid w:val="08273253"/>
    <w:rsid w:val="08329209"/>
    <w:rsid w:val="08714A78"/>
    <w:rsid w:val="0A697FC4"/>
    <w:rsid w:val="0C266942"/>
    <w:rsid w:val="0C46E902"/>
    <w:rsid w:val="0C9A0919"/>
    <w:rsid w:val="0D97DC55"/>
    <w:rsid w:val="0E55C10E"/>
    <w:rsid w:val="0E69134A"/>
    <w:rsid w:val="0EE7266A"/>
    <w:rsid w:val="0F0D8A48"/>
    <w:rsid w:val="0F622315"/>
    <w:rsid w:val="100A942A"/>
    <w:rsid w:val="10294560"/>
    <w:rsid w:val="10A1B00A"/>
    <w:rsid w:val="10AA82DC"/>
    <w:rsid w:val="10D48838"/>
    <w:rsid w:val="10F8AA64"/>
    <w:rsid w:val="1181471B"/>
    <w:rsid w:val="120F11AB"/>
    <w:rsid w:val="1276E140"/>
    <w:rsid w:val="12AFABF1"/>
    <w:rsid w:val="132EDD7D"/>
    <w:rsid w:val="1345F49D"/>
    <w:rsid w:val="1370A1B5"/>
    <w:rsid w:val="13F72777"/>
    <w:rsid w:val="13FAD9B8"/>
    <w:rsid w:val="142B5E14"/>
    <w:rsid w:val="14ED2659"/>
    <w:rsid w:val="15BDA106"/>
    <w:rsid w:val="1603DE2E"/>
    <w:rsid w:val="16F01B0C"/>
    <w:rsid w:val="17A6C9B9"/>
    <w:rsid w:val="181543B9"/>
    <w:rsid w:val="18CEF082"/>
    <w:rsid w:val="18DD445F"/>
    <w:rsid w:val="18F6A955"/>
    <w:rsid w:val="1A96A48E"/>
    <w:rsid w:val="1D58CC38"/>
    <w:rsid w:val="1DB56A72"/>
    <w:rsid w:val="1DD1102B"/>
    <w:rsid w:val="1DDB799E"/>
    <w:rsid w:val="1DDB9EF9"/>
    <w:rsid w:val="1E74963E"/>
    <w:rsid w:val="1EBD0730"/>
    <w:rsid w:val="1EEE2DC0"/>
    <w:rsid w:val="1F813B83"/>
    <w:rsid w:val="200EE7A1"/>
    <w:rsid w:val="203FABF4"/>
    <w:rsid w:val="20434167"/>
    <w:rsid w:val="206824C5"/>
    <w:rsid w:val="219D6AC9"/>
    <w:rsid w:val="21BBD4FF"/>
    <w:rsid w:val="21D1D5B2"/>
    <w:rsid w:val="23688073"/>
    <w:rsid w:val="238AD9FD"/>
    <w:rsid w:val="24477CB8"/>
    <w:rsid w:val="2490393D"/>
    <w:rsid w:val="2490C97A"/>
    <w:rsid w:val="24CCF08C"/>
    <w:rsid w:val="25521AE2"/>
    <w:rsid w:val="2564FC39"/>
    <w:rsid w:val="258616BD"/>
    <w:rsid w:val="25ACC707"/>
    <w:rsid w:val="26224EDC"/>
    <w:rsid w:val="2667B9D2"/>
    <w:rsid w:val="266E64ED"/>
    <w:rsid w:val="2682BDCE"/>
    <w:rsid w:val="26908CDC"/>
    <w:rsid w:val="276DEA81"/>
    <w:rsid w:val="279BB018"/>
    <w:rsid w:val="28C768F4"/>
    <w:rsid w:val="28EBBDA5"/>
    <w:rsid w:val="2AB00A9B"/>
    <w:rsid w:val="2B5ED415"/>
    <w:rsid w:val="2B7C869F"/>
    <w:rsid w:val="2BA386A2"/>
    <w:rsid w:val="2C1B2F23"/>
    <w:rsid w:val="2C5A4BA3"/>
    <w:rsid w:val="2DDE0047"/>
    <w:rsid w:val="2E3A226C"/>
    <w:rsid w:val="2E3EBB3C"/>
    <w:rsid w:val="2E8C50F6"/>
    <w:rsid w:val="2F2EA342"/>
    <w:rsid w:val="2FB17505"/>
    <w:rsid w:val="2FC2339D"/>
    <w:rsid w:val="2FC27B2E"/>
    <w:rsid w:val="2FCC104B"/>
    <w:rsid w:val="2FFA5321"/>
    <w:rsid w:val="314548B2"/>
    <w:rsid w:val="31D3413E"/>
    <w:rsid w:val="325DBE3C"/>
    <w:rsid w:val="32D5FC5B"/>
    <w:rsid w:val="335B6CD8"/>
    <w:rsid w:val="33A98350"/>
    <w:rsid w:val="34087952"/>
    <w:rsid w:val="341775C0"/>
    <w:rsid w:val="3438788F"/>
    <w:rsid w:val="346DF9EB"/>
    <w:rsid w:val="3475AB10"/>
    <w:rsid w:val="3490B0F9"/>
    <w:rsid w:val="34A7C9B0"/>
    <w:rsid w:val="34AAB4F7"/>
    <w:rsid w:val="35229D69"/>
    <w:rsid w:val="357C3F35"/>
    <w:rsid w:val="35A5EE92"/>
    <w:rsid w:val="35F3B05F"/>
    <w:rsid w:val="37329E89"/>
    <w:rsid w:val="3852C967"/>
    <w:rsid w:val="391ABE33"/>
    <w:rsid w:val="394EEB12"/>
    <w:rsid w:val="3962EE13"/>
    <w:rsid w:val="3A2FB7A6"/>
    <w:rsid w:val="3A34079F"/>
    <w:rsid w:val="3A794366"/>
    <w:rsid w:val="3A97E97A"/>
    <w:rsid w:val="3B295F87"/>
    <w:rsid w:val="3B3BBF93"/>
    <w:rsid w:val="3B3FF0A9"/>
    <w:rsid w:val="3B4341B2"/>
    <w:rsid w:val="3BCABD2F"/>
    <w:rsid w:val="3C797AD7"/>
    <w:rsid w:val="3CA0DBC2"/>
    <w:rsid w:val="3CB29115"/>
    <w:rsid w:val="3DB27BB0"/>
    <w:rsid w:val="3E10D40A"/>
    <w:rsid w:val="3E618859"/>
    <w:rsid w:val="3ED4B4ED"/>
    <w:rsid w:val="3F040A13"/>
    <w:rsid w:val="3FD45DDE"/>
    <w:rsid w:val="3FF1FCE8"/>
    <w:rsid w:val="4026318C"/>
    <w:rsid w:val="41AD28DC"/>
    <w:rsid w:val="41BC86B3"/>
    <w:rsid w:val="4208986C"/>
    <w:rsid w:val="422AC1F2"/>
    <w:rsid w:val="4257C4C3"/>
    <w:rsid w:val="440FAB60"/>
    <w:rsid w:val="44154000"/>
    <w:rsid w:val="4434499C"/>
    <w:rsid w:val="44543036"/>
    <w:rsid w:val="44A86876"/>
    <w:rsid w:val="44B2BC77"/>
    <w:rsid w:val="450F6298"/>
    <w:rsid w:val="451C79F4"/>
    <w:rsid w:val="4591FC58"/>
    <w:rsid w:val="45FF2C8C"/>
    <w:rsid w:val="482BF789"/>
    <w:rsid w:val="485B33C3"/>
    <w:rsid w:val="486A475B"/>
    <w:rsid w:val="48B359F2"/>
    <w:rsid w:val="48C7C635"/>
    <w:rsid w:val="48F4F2AE"/>
    <w:rsid w:val="49169241"/>
    <w:rsid w:val="49A2AB80"/>
    <w:rsid w:val="49EDF791"/>
    <w:rsid w:val="4A140127"/>
    <w:rsid w:val="4A5A777B"/>
    <w:rsid w:val="4B59BAA5"/>
    <w:rsid w:val="4BC84A28"/>
    <w:rsid w:val="4C9E4E0D"/>
    <w:rsid w:val="4CA73BD1"/>
    <w:rsid w:val="4CFC4350"/>
    <w:rsid w:val="4D0CC822"/>
    <w:rsid w:val="4EC4F00D"/>
    <w:rsid w:val="4F11EA4E"/>
    <w:rsid w:val="4F6CEB87"/>
    <w:rsid w:val="4F836733"/>
    <w:rsid w:val="511F2365"/>
    <w:rsid w:val="5144A758"/>
    <w:rsid w:val="51764492"/>
    <w:rsid w:val="51B6A2F1"/>
    <w:rsid w:val="51E066F5"/>
    <w:rsid w:val="51F78023"/>
    <w:rsid w:val="542696B8"/>
    <w:rsid w:val="54BD1607"/>
    <w:rsid w:val="553AED59"/>
    <w:rsid w:val="5607AD09"/>
    <w:rsid w:val="56A3A73A"/>
    <w:rsid w:val="56A82E7B"/>
    <w:rsid w:val="56EA4D31"/>
    <w:rsid w:val="572F6D0D"/>
    <w:rsid w:val="57882E5D"/>
    <w:rsid w:val="582110C6"/>
    <w:rsid w:val="5875C2EC"/>
    <w:rsid w:val="5A47F171"/>
    <w:rsid w:val="5AAF9F88"/>
    <w:rsid w:val="5AD8CC42"/>
    <w:rsid w:val="5B041025"/>
    <w:rsid w:val="5B3A62B6"/>
    <w:rsid w:val="5C459A45"/>
    <w:rsid w:val="5C9A1471"/>
    <w:rsid w:val="5CD311C1"/>
    <w:rsid w:val="5CDCAD5C"/>
    <w:rsid w:val="5DA859A0"/>
    <w:rsid w:val="5F08AD71"/>
    <w:rsid w:val="5F63CDB2"/>
    <w:rsid w:val="5FB6A4AE"/>
    <w:rsid w:val="61209E97"/>
    <w:rsid w:val="6175D9DC"/>
    <w:rsid w:val="618C0F63"/>
    <w:rsid w:val="62181B05"/>
    <w:rsid w:val="629524D4"/>
    <w:rsid w:val="62A87A2E"/>
    <w:rsid w:val="632E6D0F"/>
    <w:rsid w:val="634E4664"/>
    <w:rsid w:val="63CBC0E6"/>
    <w:rsid w:val="643F1B76"/>
    <w:rsid w:val="649B8584"/>
    <w:rsid w:val="649D07F0"/>
    <w:rsid w:val="653953B2"/>
    <w:rsid w:val="654A3803"/>
    <w:rsid w:val="66BA86EE"/>
    <w:rsid w:val="6782EC57"/>
    <w:rsid w:val="6896D14E"/>
    <w:rsid w:val="6897C83F"/>
    <w:rsid w:val="69C6E8E8"/>
    <w:rsid w:val="69FF215D"/>
    <w:rsid w:val="6A3CE002"/>
    <w:rsid w:val="6A81FA82"/>
    <w:rsid w:val="6ABFBBBA"/>
    <w:rsid w:val="6B909165"/>
    <w:rsid w:val="6BA4668E"/>
    <w:rsid w:val="6BD863C4"/>
    <w:rsid w:val="6C503938"/>
    <w:rsid w:val="6D6A6818"/>
    <w:rsid w:val="6DE81021"/>
    <w:rsid w:val="6DE99A52"/>
    <w:rsid w:val="6EAC40AD"/>
    <w:rsid w:val="6F10D5C6"/>
    <w:rsid w:val="6F1455CA"/>
    <w:rsid w:val="6F64DADA"/>
    <w:rsid w:val="70418DA1"/>
    <w:rsid w:val="70C24A04"/>
    <w:rsid w:val="71548468"/>
    <w:rsid w:val="71A26650"/>
    <w:rsid w:val="71F71815"/>
    <w:rsid w:val="725D8AF2"/>
    <w:rsid w:val="72D4BE28"/>
    <w:rsid w:val="732CAAC4"/>
    <w:rsid w:val="736CD0D1"/>
    <w:rsid w:val="74C66A28"/>
    <w:rsid w:val="751159EA"/>
    <w:rsid w:val="75655C49"/>
    <w:rsid w:val="75EC7DA2"/>
    <w:rsid w:val="762D754F"/>
    <w:rsid w:val="769D99E7"/>
    <w:rsid w:val="78162BE2"/>
    <w:rsid w:val="7886B3F4"/>
    <w:rsid w:val="7918AD28"/>
    <w:rsid w:val="7AA25F80"/>
    <w:rsid w:val="7AA37BF0"/>
    <w:rsid w:val="7ABC17EA"/>
    <w:rsid w:val="7B5D7A4C"/>
    <w:rsid w:val="7C1494C3"/>
    <w:rsid w:val="7C5DBC1F"/>
    <w:rsid w:val="7C61040E"/>
    <w:rsid w:val="7C6903CC"/>
    <w:rsid w:val="7C6A75C4"/>
    <w:rsid w:val="7C9EED4E"/>
    <w:rsid w:val="7D04F608"/>
    <w:rsid w:val="7D55FC4D"/>
    <w:rsid w:val="7DC35314"/>
    <w:rsid w:val="7E55F2DB"/>
    <w:rsid w:val="7F86BC11"/>
    <w:rsid w:val="7FDDF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079F"/>
  <w15:chartTrackingRefBased/>
  <w15:docId w15:val="{8998F31E-2994-425C-AC86-72DE55F375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llpoetry.com/poem/8538793-The-Voice-by-Shel-Silverstein" TargetMode="External" Id="Rd8901e2e52c5485a" /><Relationship Type="http://schemas.openxmlformats.org/officeDocument/2006/relationships/hyperlink" Target="https://high-road-artist.com/9574/wisdom-wednesdays/self-portrait-a-poem-by-david-whyte/" TargetMode="External" Id="Re0ea119de53148df" /><Relationship Type="http://schemas.openxmlformats.org/officeDocument/2006/relationships/hyperlink" Target="https://www.yourdailypoem.com/listpoem.jsp?poem_id=4176" TargetMode="External" Id="Rabba83c82ad84bd8" /><Relationship Type="http://schemas.openxmlformats.org/officeDocument/2006/relationships/hyperlink" Target="https://youtu.be/4Ny_LX3byp8?feature=shared" TargetMode="External" Id="R9a1283a111384db9" /><Relationship Type="http://schemas.openxmlformats.org/officeDocument/2006/relationships/hyperlink" Target="https://allpoetry.com/poem/8538793-The-Voice-by-Shel-Silverstein" TargetMode="External" Id="Ref6b824ae2b043ca" /><Relationship Type="http://schemas.openxmlformats.org/officeDocument/2006/relationships/hyperlink" Target="https://high-road-artist.com/9574/wisdom-wednesdays/self-portrait-a-poem-by-david-whyte/" TargetMode="External" Id="R73c2c7bf64984c75" /><Relationship Type="http://schemas.openxmlformats.org/officeDocument/2006/relationships/hyperlink" Target="https://www.yourdailypoem.com/listpoem.jsp?poem_id=4176" TargetMode="External" Id="R6c0dd274ba3740d0" /><Relationship Type="http://schemas.openxmlformats.org/officeDocument/2006/relationships/header" Target="header.xml" Id="R54d6c0123cb84b52" /><Relationship Type="http://schemas.openxmlformats.org/officeDocument/2006/relationships/footer" Target="footer.xml" Id="R1b0f4286b20e4af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2024-12-01T22:58:19.3938144Z</dcterms:created>
  <dcterms:modified xsi:type="dcterms:W3CDTF">2024-12-02T09:00:52.6747786Z</dcterms:modified>
  <dc:creator>Shayna Lusk</dc:creator>
  <lastModifiedBy>Shayna Lusk</lastModifiedBy>
</coreProperties>
</file>